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A8B" w:rsidRPr="00AF6A8B" w:rsidRDefault="00AF6A8B" w:rsidP="00213E49">
      <w:pPr>
        <w:shd w:val="clear" w:color="auto" w:fill="FFFFFF"/>
        <w:spacing w:after="0" w:line="360" w:lineRule="auto"/>
        <w:jc w:val="center"/>
        <w:outlineLvl w:val="2"/>
        <w:rPr>
          <w:rFonts w:ascii="Times New Roman" w:eastAsia="Times New Roman" w:hAnsi="Times New Roman" w:cs="Times New Roman"/>
          <w:b/>
          <w:bCs/>
          <w:sz w:val="24"/>
          <w:szCs w:val="24"/>
        </w:rPr>
      </w:pPr>
      <w:bookmarkStart w:id="0" w:name="_GoBack"/>
      <w:bookmarkEnd w:id="0"/>
      <w:r w:rsidRPr="00AF6A8B">
        <w:rPr>
          <w:rFonts w:ascii="Times New Roman" w:eastAsia="Times New Roman" w:hAnsi="Times New Roman" w:cs="Times New Roman"/>
          <w:b/>
          <w:bCs/>
          <w:sz w:val="24"/>
          <w:szCs w:val="24"/>
        </w:rPr>
        <w:t>BÀI THU HOẠCH</w:t>
      </w:r>
    </w:p>
    <w:p w:rsidR="00AF6A8B" w:rsidRPr="00AF6A8B" w:rsidRDefault="00AF6A8B" w:rsidP="00AF6A8B">
      <w:pPr>
        <w:shd w:val="clear" w:color="auto" w:fill="FFFFFF"/>
        <w:spacing w:after="0" w:line="240" w:lineRule="auto"/>
        <w:jc w:val="center"/>
        <w:outlineLvl w:val="2"/>
        <w:rPr>
          <w:rFonts w:ascii="Times New Roman" w:eastAsia="Times New Roman" w:hAnsi="Times New Roman" w:cs="Times New Roman"/>
          <w:b/>
          <w:bCs/>
          <w:sz w:val="24"/>
          <w:szCs w:val="24"/>
        </w:rPr>
      </w:pPr>
      <w:r w:rsidRPr="00AF6A8B">
        <w:rPr>
          <w:rFonts w:ascii="Times New Roman" w:eastAsia="Times New Roman" w:hAnsi="Times New Roman" w:cs="Times New Roman"/>
          <w:b/>
          <w:bCs/>
          <w:sz w:val="24"/>
          <w:szCs w:val="24"/>
        </w:rPr>
        <w:t>Xây dựng phong cách, tác phong công tác của người đứng đầu, của cán bộ, đảng viên trong học tập và làm theo t</w:t>
      </w:r>
      <w:r w:rsidR="00213E49" w:rsidRPr="00213E49">
        <w:rPr>
          <w:rFonts w:ascii="Times New Roman" w:eastAsia="Times New Roman" w:hAnsi="Times New Roman" w:cs="Times New Roman"/>
          <w:b/>
          <w:bCs/>
          <w:sz w:val="24"/>
          <w:szCs w:val="24"/>
        </w:rPr>
        <w:t>ấm gương</w:t>
      </w:r>
      <w:r w:rsidRPr="00AF6A8B">
        <w:rPr>
          <w:rFonts w:ascii="Times New Roman" w:eastAsia="Times New Roman" w:hAnsi="Times New Roman" w:cs="Times New Roman"/>
          <w:b/>
          <w:bCs/>
          <w:sz w:val="24"/>
          <w:szCs w:val="24"/>
        </w:rPr>
        <w:t>, đạo đức, phong cách Hồ Chí Minh</w:t>
      </w:r>
    </w:p>
    <w:p w:rsidR="00AF6A8B" w:rsidRPr="00AF6A8B" w:rsidRDefault="00AF6A8B" w:rsidP="00AF6A8B">
      <w:pPr>
        <w:shd w:val="clear" w:color="auto" w:fill="FFFFFF"/>
        <w:spacing w:after="0" w:line="240" w:lineRule="auto"/>
        <w:jc w:val="center"/>
        <w:rPr>
          <w:rFonts w:ascii="Times New Roman" w:eastAsia="Times New Roman" w:hAnsi="Times New Roman" w:cs="Times New Roman"/>
          <w:sz w:val="24"/>
          <w:szCs w:val="24"/>
        </w:rPr>
      </w:pPr>
    </w:p>
    <w:p w:rsidR="00AF6A8B" w:rsidRPr="00AF6A8B" w:rsidRDefault="00213E49" w:rsidP="00213E49">
      <w:pPr>
        <w:shd w:val="clear" w:color="auto" w:fill="FFFFFF"/>
        <w:spacing w:after="0" w:line="360" w:lineRule="auto"/>
        <w:rPr>
          <w:rFonts w:ascii="Times New Roman" w:eastAsia="Times New Roman" w:hAnsi="Times New Roman" w:cs="Times New Roman"/>
          <w:sz w:val="24"/>
          <w:szCs w:val="24"/>
        </w:rPr>
      </w:pPr>
      <w:r w:rsidRPr="00213E49">
        <w:rPr>
          <w:rFonts w:ascii="Times New Roman" w:eastAsia="Times New Roman" w:hAnsi="Times New Roman" w:cs="Times New Roman"/>
          <w:sz w:val="24"/>
          <w:szCs w:val="24"/>
        </w:rPr>
        <w:t>- Họ và tên: Đặng Thế Huân</w:t>
      </w:r>
      <w:r w:rsidR="00AF6A8B" w:rsidRPr="00AF6A8B">
        <w:rPr>
          <w:rFonts w:ascii="Times New Roman" w:eastAsia="Times New Roman" w:hAnsi="Times New Roman" w:cs="Times New Roman"/>
          <w:sz w:val="24"/>
          <w:szCs w:val="24"/>
        </w:rPr>
        <w:t>.</w:t>
      </w:r>
      <w:r w:rsidR="00AF6A8B" w:rsidRPr="00AF6A8B">
        <w:rPr>
          <w:rFonts w:ascii="Times New Roman" w:eastAsia="Times New Roman" w:hAnsi="Times New Roman" w:cs="Times New Roman"/>
          <w:sz w:val="24"/>
          <w:szCs w:val="24"/>
        </w:rPr>
        <w:br/>
        <w:t>- Chức vụ:</w:t>
      </w:r>
      <w:r w:rsidRPr="00213E49">
        <w:rPr>
          <w:rFonts w:ascii="Times New Roman" w:eastAsia="Times New Roman" w:hAnsi="Times New Roman" w:cs="Times New Roman"/>
          <w:sz w:val="24"/>
          <w:szCs w:val="24"/>
        </w:rPr>
        <w:t xml:space="preserve"> giảng viên </w:t>
      </w:r>
      <w:r w:rsidR="00AF6A8B" w:rsidRPr="00AF6A8B">
        <w:rPr>
          <w:rFonts w:ascii="Times New Roman" w:eastAsia="Times New Roman" w:hAnsi="Times New Roman" w:cs="Times New Roman"/>
          <w:sz w:val="24"/>
          <w:szCs w:val="24"/>
        </w:rPr>
        <w:br/>
        <w:t>- Đơn vị</w:t>
      </w:r>
      <w:r w:rsidRPr="00213E49">
        <w:rPr>
          <w:rFonts w:ascii="Times New Roman" w:eastAsia="Times New Roman" w:hAnsi="Times New Roman" w:cs="Times New Roman"/>
          <w:sz w:val="24"/>
          <w:szCs w:val="24"/>
        </w:rPr>
        <w:t xml:space="preserve"> Công tác tại: Trường Cao đẳng Lý Tự Trọng - khoa CN Nhiệt lạnh</w:t>
      </w:r>
      <w:r w:rsidRPr="00AF6A8B">
        <w:rPr>
          <w:rFonts w:ascii="Times New Roman" w:eastAsia="Times New Roman" w:hAnsi="Times New Roman" w:cs="Times New Roman"/>
          <w:sz w:val="24"/>
          <w:szCs w:val="24"/>
        </w:rPr>
        <w:t>.</w:t>
      </w:r>
    </w:p>
    <w:p w:rsidR="00213E49" w:rsidRPr="00AF6A8B" w:rsidRDefault="00213E49" w:rsidP="00213E49">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Nghiên cứu, tìm hiểu phương pháp,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Qua học tập và nghiên cứu chuyên đề về xây dựng phong cách tác phong công tác của người đứng đầu của cán bộ đảng viên của tư tưởng đạo đức Hồ Chí Minh, tôi xin trình bày những nhận thức, những kết quả thực hiện cụ thể của bản thân như sau:</w:t>
      </w:r>
    </w:p>
    <w:p w:rsidR="00213E49"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Tư tưởng Hồ Chí Minh về phương pháp, tác phong làm việc của ngư</w:t>
      </w:r>
      <w:r w:rsidR="00213E49" w:rsidRPr="00213E49">
        <w:rPr>
          <w:rFonts w:ascii="Times New Roman" w:eastAsia="Times New Roman" w:hAnsi="Times New Roman" w:cs="Times New Roman"/>
          <w:sz w:val="24"/>
          <w:szCs w:val="24"/>
        </w:rPr>
        <w:t>ời cán bộ, đảng viên biểu hiện t</w:t>
      </w:r>
      <w:r w:rsidR="00213E49" w:rsidRPr="00AF6A8B">
        <w:rPr>
          <w:rFonts w:ascii="Times New Roman" w:eastAsia="Times New Roman" w:hAnsi="Times New Roman" w:cs="Times New Roman"/>
          <w:sz w:val="24"/>
          <w:szCs w:val="24"/>
        </w:rPr>
        <w:t>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ngũ cán bộ, đảng viên để đáp ứng với yêu cầu, nhiệm vụ được giao.</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213E49">
        <w:rPr>
          <w:rFonts w:ascii="Times New Roman" w:eastAsia="Times New Roman" w:hAnsi="Times New Roman" w:cs="Times New Roman"/>
          <w:b/>
          <w:bCs/>
          <w:sz w:val="24"/>
          <w:szCs w:val="24"/>
          <w:bdr w:val="none" w:sz="0" w:space="0" w:color="auto" w:frame="1"/>
        </w:rPr>
        <w:t xml:space="preserve">Thứ nhất, người cán bộ cách mạng </w:t>
      </w:r>
      <w:r w:rsidR="00213E49" w:rsidRPr="00213E49">
        <w:rPr>
          <w:rFonts w:ascii="Times New Roman" w:eastAsia="Times New Roman" w:hAnsi="Times New Roman" w:cs="Times New Roman"/>
          <w:b/>
          <w:bCs/>
          <w:sz w:val="24"/>
          <w:szCs w:val="24"/>
          <w:bdr w:val="none" w:sz="0" w:space="0" w:color="auto" w:frame="1"/>
        </w:rPr>
        <w:t>phải có phương pháp tác phong là</w:t>
      </w:r>
      <w:r w:rsidRPr="00213E49">
        <w:rPr>
          <w:rFonts w:ascii="Times New Roman" w:eastAsia="Times New Roman" w:hAnsi="Times New Roman" w:cs="Times New Roman"/>
          <w:b/>
          <w:bCs/>
          <w:sz w:val="24"/>
          <w:szCs w:val="24"/>
          <w:bdr w:val="none" w:sz="0" w:space="0" w:color="auto" w:frame="1"/>
        </w:rPr>
        <w:t>m việc khoa học, thiết thực.</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Từ kinh nghiệm hoạt động cách mạng phong phú của mình, Chủ tịch Hồ Chí Minh chỉ rõ một trong những phẩm chất quan trọng của người cán bộ cách mạng là phải có phương pháp, tác phong làm việc khoa học, thiết thực. Người cán bộ có phương pháp, tác phong làm việc khoa học, thiết thực mới hoàn thành tốt được các nhiệm vụ được giao, mới được quần chúng nhân đần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Người cũng vạch rõ căn nguyên của ''bệnh kinh nghiệm" là đó ''kém lý luận'', hoặc có thái độ ''khinh lý luận, mà Người đã ví một cách rất hình ảnh: ''Có kinh nghiệm mà không có lý luận, cũng như một mắt sáng, một mắt mờ''. Chính những cán bộ mắc bệnh kinh nghiệm, giáo điều thương trong công tác lãnh đạo chỉ đạo có những biểu hiện "lý luận suông", phương pháp tác phong làm việc chủ quan, duy ý chí.</w:t>
      </w:r>
    </w:p>
    <w:p w:rsidR="00213E49" w:rsidRPr="00213E49"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 xml:space="preserve">Để khắc phục triệt để các biểu hiện của phương pháp, tác phong thiếu tính khoa học, thiếu tính thực tiễn vẫn tồn tại trong không ít đội ngũ cán bộ của Đảng, Nhà nước, Chủ tịch Hồ Chí Minh chỉ rõ cần phải có những biện pháp cụ thể, mà Người gọi là "cách lãnh đạo". Chủ tịch Hồ Chí Minh phân tích sâu sắc về cách lãnh đạo, đó chính là nghệ thuật công tác lãnh đạo quản 1ý của người cán bộ cách mạng được biểu hiện ra bảng phương pháp, tác phong làm việc một cách khoa học thiết thực. Vì vậy, người cán bộ cách mạng không những vừa phải có đức có tài, nhưng đồng thời phải có "Cách lãnh đạo''. </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213E49">
        <w:rPr>
          <w:rFonts w:ascii="Times New Roman" w:eastAsia="Times New Roman" w:hAnsi="Times New Roman" w:cs="Times New Roman"/>
          <w:b/>
          <w:bCs/>
          <w:sz w:val="24"/>
          <w:szCs w:val="24"/>
          <w:bdr w:val="none" w:sz="0" w:space="0" w:color="auto" w:frame="1"/>
        </w:rPr>
        <w:t>Thứ hai, người cán bộ cách mạng phải luôn rèn luyện phong cách tư duy khoa học.</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Phong cách tư duy khoa học đối lập với phong cách tư duy kiểu kinh viện, giáo điều, duy ý chí. Chủ tịch Hồ Chí Minh đã nhiều lần chỉ rõ tác hại của những kiểu phong cách đó dẫn đến lề lối làm việc thụ động, máy móc rập khuôn, trông chờ, dựa dẫm vào cấp trên, hành chính mệnh lệnh. Dĩ nhiễn, các công việc được giao thường đạt chất lượng, hiệu quả đất thấp.</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 xml:space="preserve">Vì vậy, từ thực tiễn của cách mạng khi Đảng ta đã nắm quyền lãnh đạo xã hội, Chủ tịch Hồ Chí Minh thường căn dặn mỗi cán bộ, đảng viên phải tích cực rèn luyện, nâng cao phong cách tư duy khoa học. Người cán bộ cách mạng có phong cách tư duy khoa học sẽ luôn phát huy được tính năng động,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Đồng thời, phải rèn luyện phong cách </w:t>
      </w:r>
      <w:r w:rsidRPr="00AF6A8B">
        <w:rPr>
          <w:rFonts w:ascii="Times New Roman" w:eastAsia="Times New Roman" w:hAnsi="Times New Roman" w:cs="Times New Roman"/>
          <w:sz w:val="24"/>
          <w:szCs w:val="24"/>
        </w:rPr>
        <w:lastRenderedPageBreak/>
        <w:t>làm việc có kế hoạch, có chuẩn bị, có quan điểm thực tiễn và phải học cách nói của quần chúng, học cách làm của quần chúng''.</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213E49">
        <w:rPr>
          <w:rFonts w:ascii="Times New Roman" w:eastAsia="Times New Roman" w:hAnsi="Times New Roman" w:cs="Times New Roman"/>
          <w:b/>
          <w:bCs/>
          <w:sz w:val="24"/>
          <w:szCs w:val="24"/>
          <w:bdr w:val="none" w:sz="0" w:space="0" w:color="auto" w:frame="1"/>
        </w:rPr>
        <w:t>Thứ ba, đối với cán bộ nghiên cứu khoa học phải luôn nêu cao tính đảng, để cao ý thức dân chủ, đoàn kết và giữ nghiêm luật.</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Tình hình mới của đất nước đòi hỏi đội ngũ cán bộ, đảng viên, nhất là những người giữ cương vị lãnh đạo, quản lý phải luôn quán triệt sâu sắc và vận dụng tốt quan điểm, tư tưởng của Chủ tịch Hồ Chí Minh và của Đảng ta về phương pháp, tác phong làm việc khoa học, thiết thực, nhằm đem lại hiệu quả cao trong thực hiện chức trách, nhiệm vụ; trong đó cần hết sức coi trọng thực hiện tốt một số nội dung sau:</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 </w:t>
      </w:r>
      <w:r w:rsidRPr="00213E49">
        <w:rPr>
          <w:rFonts w:ascii="Times New Roman" w:eastAsia="Times New Roman" w:hAnsi="Times New Roman" w:cs="Times New Roman"/>
          <w:i/>
          <w:iCs/>
          <w:sz w:val="24"/>
          <w:szCs w:val="24"/>
          <w:bdr w:val="none" w:sz="0" w:space="0" w:color="auto" w:frame="1"/>
        </w:rPr>
        <w:t>Đề cao tính đảng trong thực hiện chức trách, nhiệm vụ ở mọi điều kiện, hoàn cảnh.</w:t>
      </w:r>
      <w:r w:rsidRPr="00AF6A8B">
        <w:rPr>
          <w:rFonts w:ascii="Times New Roman" w:eastAsia="Times New Roman" w:hAnsi="Times New Roman" w:cs="Times New Roman"/>
          <w:sz w:val="24"/>
          <w:szCs w:val="24"/>
        </w:rPr>
        <w:t>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nhũng, lãng phí. về phương pháp, tấc phong trong lãnh đạo, quản lý, thực thi chức trách, nhiệm vụ, phải lấy tấm gương về phương pháp, tác phong làm việc của Chủ tịch Hồ Chí Minh để “làm theo”, vận dụng phù hợp với tình hình thực tiễn và công việc được giao. Phương châm cần phải thực hiện nghiêm túc như Chủ tịch Hồ Chí Minh đã nêu: “lý luận và thực hành phải luôn luôn đi đôi với nhau”; “việc gì cũng phải điều tra rõ ràng, cẩn thận và phải làm đến nơi đến chốn”; thực hành công việc phải có thái độ trung thực, mực thước, nghiêm túc; tôn trọng thực tê khách quan; kiên quyết đấu tranh với tệ quan liêu, cửa quyền, giáo điều và những biểu hiện tiêu cực khác.</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 </w:t>
      </w:r>
      <w:r w:rsidRPr="00213E49">
        <w:rPr>
          <w:rFonts w:ascii="Times New Roman" w:eastAsia="Times New Roman" w:hAnsi="Times New Roman" w:cs="Times New Roman"/>
          <w:i/>
          <w:iCs/>
          <w:sz w:val="24"/>
          <w:szCs w:val="24"/>
          <w:bdr w:val="none" w:sz="0" w:space="0" w:color="auto" w:frame="1"/>
        </w:rPr>
        <w:t>Phát huy dân chủ, giữ vững đoàn kết, kỷ luật trong công tác lãnh dạo, quản lý và trong hoạt động công tấc tổ chức.</w:t>
      </w:r>
      <w:r w:rsidRPr="00AF6A8B">
        <w:rPr>
          <w:rFonts w:ascii="Times New Roman" w:eastAsia="Times New Roman" w:hAnsi="Times New Roman" w:cs="Times New Roman"/>
          <w:sz w:val="24"/>
          <w:szCs w:val="24"/>
        </w:rPr>
        <w:t> Xây dựng và phát huy tốt dân chủ, đoàn kết và kỷ luật là biểu hiện của phương pháp, tác phong làm việc dân chủ của người cán bộ, đảng viên. Chủ tịch Hồ Chí Minh đã chỉ ra một trong những nguyên nhân làm hạn chế sự năng động, sáng tạo là vì: “Cách lãnh đạo của ta không được dân chủ, cách công tác của ta không được tích cực” (4). Vì vậy, Người thường xuyên nhắc nhở mỗi tổ chức của Đảng cũng như chính quyền, đoàn thể cần phải đề cao dân Chủ, đoàn kết và kỷ luật nhằm phát huy được cao nhất tư duy độc lập, sáng tạo; phải thực sự tôn trọng và lắng nghe cả ý kiến của những người “không quan trọng”. Trong xây dựng và phát huy dân chủ cần phải tuyệt đối chấp hành đúng các nguyên tắc của tổ chức, có kỷ cương, kỷ luật.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p>
    <w:p w:rsidR="00AF6A8B" w:rsidRPr="00AF6A8B" w:rsidRDefault="00AF6A8B" w:rsidP="00AF6A8B">
      <w:pPr>
        <w:shd w:val="clear" w:color="auto" w:fill="FFFFFF"/>
        <w:spacing w:after="0" w:line="240" w:lineRule="auto"/>
        <w:rPr>
          <w:rFonts w:ascii="Times New Roman" w:eastAsia="Times New Roman" w:hAnsi="Times New Roman" w:cs="Times New Roman"/>
          <w:sz w:val="24"/>
          <w:szCs w:val="24"/>
        </w:rPr>
      </w:pPr>
      <w:r w:rsidRPr="00213E49">
        <w:rPr>
          <w:rFonts w:ascii="Times New Roman" w:eastAsia="Times New Roman" w:hAnsi="Times New Roman" w:cs="Times New Roman"/>
          <w:b/>
          <w:bCs/>
          <w:sz w:val="24"/>
          <w:szCs w:val="24"/>
          <w:bdr w:val="none" w:sz="0" w:space="0" w:color="auto" w:frame="1"/>
        </w:rPr>
        <w:t>Thứ tư, người cán bộ, đảng viên phải thực sự nêu gương trong rèn luyện phương pháp, tác phong làm việc.</w:t>
      </w:r>
    </w:p>
    <w:p w:rsidR="00213E49" w:rsidRPr="00213E49"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 xml:space="preserve">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chúng rất cao. </w:t>
      </w:r>
    </w:p>
    <w:p w:rsidR="00213E49" w:rsidRPr="00213E49"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 xml:space="preserve">Người thường xuyên nhắc nhở và yêu cầu mỗi cán bộ, đảng viên “Tự mình phải chính trước, mới giúp được người khác chính”(5)và “một tấm gương sống còn có giá trị hơn một trăm bài diễn văn tuyên truyền”(6). </w:t>
      </w:r>
    </w:p>
    <w:p w:rsidR="00213E49" w:rsidRPr="00213E49" w:rsidRDefault="00AF6A8B" w:rsidP="00AF6A8B">
      <w:pPr>
        <w:shd w:val="clear" w:color="auto" w:fill="FFFFFF"/>
        <w:spacing w:after="0" w:line="240" w:lineRule="auto"/>
        <w:rPr>
          <w:rFonts w:ascii="Times New Roman" w:eastAsia="Times New Roman" w:hAnsi="Times New Roman" w:cs="Times New Roman"/>
          <w:sz w:val="24"/>
          <w:szCs w:val="24"/>
        </w:rPr>
      </w:pPr>
      <w:r w:rsidRPr="00AF6A8B">
        <w:rPr>
          <w:rFonts w:ascii="Times New Roman" w:eastAsia="Times New Roman" w:hAnsi="Times New Roman" w:cs="Times New Roman"/>
          <w:sz w:val="24"/>
          <w:szCs w:val="24"/>
        </w:rPr>
        <w:t xml:space="preserve">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w:t>
      </w:r>
    </w:p>
    <w:p w:rsidR="00167380" w:rsidRPr="00213E49" w:rsidRDefault="00AF6A8B" w:rsidP="00213E49">
      <w:pPr>
        <w:shd w:val="clear" w:color="auto" w:fill="FFFFFF"/>
        <w:spacing w:after="0" w:line="240" w:lineRule="auto"/>
        <w:rPr>
          <w:rFonts w:ascii="Times New Roman" w:hAnsi="Times New Roman" w:cs="Times New Roman"/>
          <w:sz w:val="24"/>
          <w:szCs w:val="24"/>
        </w:rPr>
      </w:pPr>
      <w:r w:rsidRPr="00AF6A8B">
        <w:rPr>
          <w:rFonts w:ascii="Times New Roman" w:eastAsia="Times New Roman" w:hAnsi="Times New Roman" w:cs="Times New Roman"/>
          <w:sz w:val="24"/>
          <w:szCs w:val="24"/>
        </w:rPr>
        <w:t>Mỗi tổ chức, cơ quan, đoàn thể, đơn vị nói chung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sectPr w:rsidR="00167380" w:rsidRPr="00213E49" w:rsidSect="00213E49">
      <w:pgSz w:w="12240" w:h="15840"/>
      <w:pgMar w:top="567" w:right="758"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A8B"/>
    <w:rsid w:val="00167380"/>
    <w:rsid w:val="00213E49"/>
    <w:rsid w:val="002565DA"/>
    <w:rsid w:val="00AF6A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F6A8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F6A8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AF6A8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6A8B"/>
    <w:rPr>
      <w:b/>
      <w:bCs/>
    </w:rPr>
  </w:style>
  <w:style w:type="character" w:styleId="Emphasis">
    <w:name w:val="Emphasis"/>
    <w:basedOn w:val="DefaultParagraphFont"/>
    <w:uiPriority w:val="20"/>
    <w:qFormat/>
    <w:rsid w:val="00AF6A8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F6A8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F6A8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AF6A8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6A8B"/>
    <w:rPr>
      <w:b/>
      <w:bCs/>
    </w:rPr>
  </w:style>
  <w:style w:type="character" w:styleId="Emphasis">
    <w:name w:val="Emphasis"/>
    <w:basedOn w:val="DefaultParagraphFont"/>
    <w:uiPriority w:val="20"/>
    <w:qFormat/>
    <w:rsid w:val="00AF6A8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234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1287</Words>
  <Characters>7340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2018-05-28T02:55:00Z</cp:lastPrinted>
  <dcterms:created xsi:type="dcterms:W3CDTF">2018-05-29T01:46:00Z</dcterms:created>
  <dcterms:modified xsi:type="dcterms:W3CDTF">2018-05-29T01:46:00Z</dcterms:modified>
</cp:coreProperties>
</file>